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55B46" w14:textId="6832A9C2" w:rsidR="00144EF7" w:rsidRPr="00454A84" w:rsidRDefault="00222361" w:rsidP="00144EF7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OBRAZLOŽENJE PRIJEDLOGA 2</w:t>
      </w:r>
      <w:r w:rsidR="00B2105A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  <w:r w:rsidR="00A36A01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B2105A">
        <w:rPr>
          <w:rFonts w:asciiTheme="minorHAnsi" w:hAnsiTheme="minorHAnsi" w:cstheme="minorHAnsi"/>
          <w:b/>
          <w:bCs/>
          <w:sz w:val="22"/>
          <w:szCs w:val="22"/>
          <w:lang w:val="hr-HR"/>
        </w:rPr>
        <w:t>I</w:t>
      </w:r>
      <w:r w:rsidR="00144EF7"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>ZMJENE</w:t>
      </w:r>
      <w:r w:rsidR="004A380F"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I DOPUNE</w:t>
      </w:r>
      <w:r w:rsidR="00144EF7"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FINANCIJSKOG PLANA</w:t>
      </w:r>
    </w:p>
    <w:p w14:paraId="5C5B715B" w14:textId="6FAD78EB" w:rsidR="00144EF7" w:rsidRPr="00454A84" w:rsidRDefault="00561D97" w:rsidP="00144EF7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ZA 2025</w:t>
      </w:r>
      <w:r w:rsidR="00144EF7"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>. GODINU</w:t>
      </w:r>
    </w:p>
    <w:p w14:paraId="3B18A399" w14:textId="77777777" w:rsidR="00144EF7" w:rsidRPr="00454A84" w:rsidRDefault="00144EF7" w:rsidP="00144EF7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B4901DE" w14:textId="77777777" w:rsidR="00144EF7" w:rsidRPr="00454A84" w:rsidRDefault="00144EF7" w:rsidP="00144EF7">
      <w:pPr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>Proračunski korisnik: OSNOVNA ŠKOLA POREČ</w:t>
      </w:r>
      <w:r w:rsidR="004A380F"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</w:p>
    <w:p w14:paraId="6018FD1C" w14:textId="2B7B185B" w:rsidR="004A380F" w:rsidRPr="00454A84" w:rsidRDefault="004A380F" w:rsidP="00144EF7">
      <w:pPr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9B30BB7" w14:textId="77777777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Zakonske i druge pravne osnove programa: </w:t>
      </w:r>
    </w:p>
    <w:p w14:paraId="24D53E94" w14:textId="6F8B2277" w:rsidR="004A380F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Zakon o odgoju i obrazovanju u osnovnoj i srednjoj školi (“Narodne novine” broj 87/08, 86/09, 92/10,105/10,90/11,5/12,16/12,86/12,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>94/13,156/14,152/14,7/17,68/18,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98/19,64/20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>,151/22,155/23,156/23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),</w:t>
      </w:r>
    </w:p>
    <w:p w14:paraId="47B624F1" w14:textId="4D78B520" w:rsidR="004F1A0E" w:rsidRDefault="004F1A0E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ab/>
      </w:r>
      <w:r w:rsidRPr="004F1A0E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Uredba o nazivima radnih mjesta, uvjetima za raspored i koeficijentima za obračun plaće u javnim službama ( </w:t>
      </w:r>
      <w:r w:rsidR="000A45FF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Narodne novine </w:t>
      </w:r>
      <w:r w:rsidRPr="004F1A0E">
        <w:rPr>
          <w:rFonts w:asciiTheme="minorHAnsi" w:hAnsiTheme="minorHAnsi" w:cstheme="minorHAnsi"/>
          <w:bCs/>
          <w:sz w:val="22"/>
          <w:szCs w:val="22"/>
          <w:lang w:val="hr-HR"/>
        </w:rPr>
        <w:t>22/2024.)</w:t>
      </w:r>
    </w:p>
    <w:p w14:paraId="440DB94A" w14:textId="62F98975" w:rsidR="000A45FF" w:rsidRPr="00454A84" w:rsidRDefault="000A45F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Cs/>
          <w:sz w:val="22"/>
          <w:szCs w:val="22"/>
          <w:lang w:val="hr-HR"/>
        </w:rPr>
        <w:t xml:space="preserve">-  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ab/>
      </w:r>
      <w:r w:rsidRPr="000A45FF">
        <w:rPr>
          <w:rFonts w:asciiTheme="minorHAnsi" w:hAnsiTheme="minorHAnsi" w:cstheme="minorHAnsi"/>
          <w:bCs/>
          <w:sz w:val="22"/>
          <w:szCs w:val="22"/>
          <w:lang w:val="hr-HR"/>
        </w:rPr>
        <w:t>Zakon o plaćama u državnoj službi i javnim službama (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>Narodne novine</w:t>
      </w:r>
      <w:r w:rsidRPr="000A45FF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155/23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>)</w:t>
      </w:r>
    </w:p>
    <w:p w14:paraId="23CE781A" w14:textId="43D7902E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Zakon o radu (“Narodne novine” broj 93/14,127/17, 98/19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>,151/22,46/23,64/23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),</w:t>
      </w:r>
    </w:p>
    <w:p w14:paraId="42E24A19" w14:textId="77777777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 xml:space="preserve">Zakon o proračunu (“Narodne novine” broj 87/08,136/12,15/15 46,  144/21), </w:t>
      </w:r>
    </w:p>
    <w:p w14:paraId="7E4173F3" w14:textId="7CBC4700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Zakon o fiskalnoj odgovornosti (“Narodne novine” broj 111/18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>, 83/23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)</w:t>
      </w:r>
    </w:p>
    <w:p w14:paraId="300A2D6F" w14:textId="23A8E237" w:rsidR="004A380F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Zakon o udžbenicima i drugim obrazovnim materijalima za osnovnu i srednju školu (“Narodne novine” broj 116/18),</w:t>
      </w:r>
    </w:p>
    <w:p w14:paraId="20FB13B3" w14:textId="4338316A" w:rsidR="004F1A0E" w:rsidRPr="00454A84" w:rsidRDefault="004F1A0E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ab/>
        <w:t>Pravilnik o proračunskom računovod</w:t>
      </w:r>
      <w:r w:rsidR="00035BCD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stvu i računskom planu (158/23, </w:t>
      </w:r>
      <w:r w:rsidR="00035BCD" w:rsidRPr="00035BCD">
        <w:rPr>
          <w:rFonts w:asciiTheme="minorHAnsi" w:hAnsiTheme="minorHAnsi" w:cstheme="minorHAnsi"/>
          <w:bCs/>
          <w:sz w:val="22"/>
          <w:szCs w:val="22"/>
          <w:lang w:val="hr-HR"/>
        </w:rPr>
        <w:t>154/24</w:t>
      </w:r>
      <w:r>
        <w:rPr>
          <w:rFonts w:asciiTheme="minorHAnsi" w:hAnsiTheme="minorHAnsi" w:cstheme="minorHAnsi"/>
          <w:bCs/>
          <w:sz w:val="22"/>
          <w:szCs w:val="22"/>
          <w:lang w:val="hr-HR"/>
        </w:rPr>
        <w:t xml:space="preserve">), </w:t>
      </w:r>
    </w:p>
    <w:p w14:paraId="07415CD1" w14:textId="33EFC110" w:rsidR="004F1A0E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Državni pedagoški standard osnovnoškolskog sustava odgoja i obrazovanja (“Narodne novine” broj 111/18, 90/10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>,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)</w:t>
      </w:r>
      <w:r w:rsidR="004F1A0E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</w:t>
      </w:r>
    </w:p>
    <w:p w14:paraId="234ABF3A" w14:textId="77777777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Nacionalni kurikulum za osnovnoškolski odgoj i obrazovanje (2019.)</w:t>
      </w:r>
    </w:p>
    <w:p w14:paraId="0596C9F3" w14:textId="77777777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podzakonski akti,</w:t>
      </w:r>
    </w:p>
    <w:p w14:paraId="04CE1366" w14:textId="77777777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  <w:t>akti Ustanove.</w:t>
      </w:r>
    </w:p>
    <w:p w14:paraId="70CAD24B" w14:textId="7AF1F2BA" w:rsidR="004A380F" w:rsidRPr="00454A84" w:rsidRDefault="004A380F" w:rsidP="004A380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I</w:t>
      </w:r>
      <w:r w:rsidR="00B2105A">
        <w:rPr>
          <w:rFonts w:asciiTheme="minorHAnsi" w:hAnsiTheme="minorHAnsi" w:cstheme="minorHAnsi"/>
          <w:bCs/>
          <w:sz w:val="22"/>
          <w:szCs w:val="22"/>
          <w:lang w:val="hr-HR"/>
        </w:rPr>
        <w:t>I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. izmjenama i dopunama fin</w:t>
      </w:r>
      <w:r w:rsidR="0004661D">
        <w:rPr>
          <w:rFonts w:asciiTheme="minorHAnsi" w:hAnsiTheme="minorHAnsi" w:cstheme="minorHAnsi"/>
          <w:bCs/>
          <w:sz w:val="22"/>
          <w:szCs w:val="22"/>
          <w:lang w:val="hr-HR"/>
        </w:rPr>
        <w:t>ancijskog plana OŠ POREČ ZA 2025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godinu, izmijenjeno je:</w:t>
      </w:r>
    </w:p>
    <w:p w14:paraId="2FF287D3" w14:textId="77777777" w:rsidR="00144EF7" w:rsidRPr="00454A84" w:rsidRDefault="00144EF7" w:rsidP="00144EF7">
      <w:pPr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65177CE" w14:textId="77777777" w:rsidR="00144EF7" w:rsidRPr="00454A84" w:rsidRDefault="00144EF7" w:rsidP="00144EF7">
      <w:pPr>
        <w:rPr>
          <w:rFonts w:asciiTheme="minorHAnsi" w:eastAsia="Calibr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/>
          <w:bCs/>
          <w:sz w:val="22"/>
          <w:szCs w:val="22"/>
          <w:lang w:val="hr-HR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256"/>
        <w:gridCol w:w="2227"/>
        <w:gridCol w:w="2256"/>
      </w:tblGrid>
      <w:tr w:rsidR="00144EF7" w:rsidRPr="00454A84" w14:paraId="40FCDD24" w14:textId="77777777" w:rsidTr="0039408E"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DDE9E" w14:textId="77777777" w:rsidR="00144EF7" w:rsidRPr="00454A84" w:rsidRDefault="00144EF7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Aktivnost/projekt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49DC" w14:textId="77777777" w:rsidR="00144EF7" w:rsidRPr="00454A84" w:rsidRDefault="00144EF7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Tekući plan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5D81" w14:textId="77777777" w:rsidR="00144EF7" w:rsidRPr="00454A84" w:rsidRDefault="00144EF7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Promjena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FCE0" w14:textId="77777777" w:rsidR="00144EF7" w:rsidRPr="00454A84" w:rsidRDefault="00144EF7" w:rsidP="00144EF7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Novi plan</w:t>
            </w:r>
          </w:p>
        </w:tc>
      </w:tr>
      <w:tr w:rsidR="00222361" w:rsidRPr="00454A84" w14:paraId="6078437B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77A8" w14:textId="7777777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Odgojnoobrazovno</w:t>
            </w:r>
            <w:proofErr w:type="spellEnd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administativno</w:t>
            </w:r>
            <w:proofErr w:type="spellEnd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i tehničko osoblje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501B" w14:textId="5C290386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2.662.991,00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011D" w14:textId="7E3103AF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8.000,00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7F31" w14:textId="00AB3766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2.670.991,00</w:t>
            </w:r>
          </w:p>
        </w:tc>
      </w:tr>
      <w:tr w:rsidR="00222361" w:rsidRPr="00454A84" w14:paraId="74A2235E" w14:textId="77777777" w:rsidTr="0004661D">
        <w:trPr>
          <w:trHeight w:val="529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A6DF" w14:textId="7777777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Produženi boravak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5CAE" w14:textId="2C790931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416.582,00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445F" w14:textId="54147BFD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301,00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C898" w14:textId="47DF5273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416.883,00</w:t>
            </w:r>
          </w:p>
        </w:tc>
      </w:tr>
      <w:tr w:rsidR="00222361" w:rsidRPr="00454A84" w14:paraId="68F6B766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FFAB" w14:textId="2F692890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Rad sa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nad.učenicima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3AEF" w14:textId="3A626AA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7.874,00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A762" w14:textId="34A8AE4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500,00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3C28" w14:textId="327D04D9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8.374,00</w:t>
            </w:r>
          </w:p>
        </w:tc>
      </w:tr>
      <w:tr w:rsidR="00222361" w:rsidRPr="00454A84" w14:paraId="3ED17628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B72D" w14:textId="7777777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Izborni i dodatni program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EDB9" w14:textId="6CA257F1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4.390,00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AAC5" w14:textId="77518162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-1.570,00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3C3B" w14:textId="75275E24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2.820,00</w:t>
            </w:r>
          </w:p>
        </w:tc>
      </w:tr>
      <w:tr w:rsidR="00222361" w:rsidRPr="00454A84" w14:paraId="6AF80651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26AC6" w14:textId="2F3C2588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Program izvannastavne aktivnosti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EE98" w14:textId="2B149923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3.826,00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0DB1" w14:textId="7B9DF576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-350,00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1C4A" w14:textId="44C5939F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3.476,00</w:t>
            </w:r>
          </w:p>
        </w:tc>
      </w:tr>
      <w:tr w:rsidR="00222361" w:rsidRPr="00454A84" w14:paraId="6093B75E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D569" w14:textId="7777777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Sufinanciranje učenika za prehranu, izlete i </w:t>
            </w:r>
            <w:proofErr w:type="spellStart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dr.programe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E29B" w14:textId="50438C6F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168.573,00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1666" w14:textId="7E9C1AE5" w:rsidR="00426BB2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-6903,00</w:t>
            </w:r>
          </w:p>
          <w:p w14:paraId="44FDCFBC" w14:textId="77777777" w:rsidR="00222361" w:rsidRPr="00426BB2" w:rsidRDefault="00222361" w:rsidP="00426BB2">
            <w:pPr>
              <w:ind w:firstLine="708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0279" w14:textId="0C4457D3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161.667,00</w:t>
            </w:r>
          </w:p>
        </w:tc>
      </w:tr>
      <w:tr w:rsidR="00222361" w:rsidRPr="00454A84" w14:paraId="0CA88FE7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8211" w14:textId="7777777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Objekti školskih zgrada i šire javne potrebe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95BF" w14:textId="4A6F6B6B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273.839,00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BCD8" w14:textId="62A1DE13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12.201,00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78FF" w14:textId="26245D49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286.040,00</w:t>
            </w:r>
          </w:p>
        </w:tc>
      </w:tr>
      <w:tr w:rsidR="00222361" w:rsidRPr="00454A84" w14:paraId="6CF6FDC9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CE97" w14:textId="1B122726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Odjel djece sa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pot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3892" w14:textId="2F78D3B2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22.766,00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F7FA" w14:textId="208D98A8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21D8" w14:textId="0D09A4AC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22.766,00</w:t>
            </w:r>
          </w:p>
        </w:tc>
      </w:tr>
      <w:tr w:rsidR="00222361" w:rsidRPr="00454A84" w14:paraId="7403EF21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380D" w14:textId="7C243867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Školsko športsko društvo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1786" w14:textId="495E15C0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533,00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507D" w14:textId="773B09D2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-133,00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98F6" w14:textId="05D09EFE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400,00</w:t>
            </w:r>
          </w:p>
        </w:tc>
      </w:tr>
      <w:tr w:rsidR="00222361" w:rsidRPr="00454A84" w14:paraId="64DBD5DE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9D45" w14:textId="7EE56356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Profesionalna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orj.učenika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430C" w14:textId="39754888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132,00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FB2E" w14:textId="334E8A20" w:rsidR="00222361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C2B2" w14:textId="4644EEB4" w:rsidR="00222361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132,00</w:t>
            </w:r>
          </w:p>
        </w:tc>
      </w:tr>
      <w:tr w:rsidR="00222361" w:rsidRPr="00454A84" w14:paraId="0D222745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83C4" w14:textId="02C7993B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Permanentno usavršavanje učitelja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E300" w14:textId="636C64D1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8.785,00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46F2" w14:textId="382F9951" w:rsidR="00426BB2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0,00</w:t>
            </w:r>
          </w:p>
          <w:p w14:paraId="03DDDC32" w14:textId="77777777" w:rsidR="00222361" w:rsidRPr="00426BB2" w:rsidRDefault="00222361" w:rsidP="00426BB2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AAD9" w14:textId="40119B71" w:rsidR="00222361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8.785,00</w:t>
            </w:r>
          </w:p>
        </w:tc>
      </w:tr>
      <w:tr w:rsidR="00222361" w:rsidRPr="00454A84" w14:paraId="17A238F7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65D6" w14:textId="53D56C52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Učeničke zadruge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9325" w14:textId="506496D8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54,00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A219" w14:textId="4E7FFBE0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60A3" w14:textId="1C263332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54,00</w:t>
            </w:r>
          </w:p>
        </w:tc>
      </w:tr>
      <w:tr w:rsidR="00222361" w:rsidRPr="00454A84" w14:paraId="5AD28F68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CE4A" w14:textId="493640A9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Stručna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žup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. vijeća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DC39" w14:textId="3DFBAC0B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812,00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73C3" w14:textId="02F4494A" w:rsidR="00222361" w:rsidRDefault="00426BB2" w:rsidP="00426BB2">
            <w:pPr>
              <w:ind w:firstLine="708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DFBF" w14:textId="4C12B57D" w:rsidR="00222361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812,00</w:t>
            </w:r>
          </w:p>
        </w:tc>
      </w:tr>
      <w:tr w:rsidR="00222361" w:rsidRPr="00454A84" w14:paraId="032A1E58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E120" w14:textId="669C7183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lastRenderedPageBreak/>
              <w:t>Mentorstvo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6DB4" w14:textId="50755B56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1.592,00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6D81" w14:textId="4D324C7D" w:rsidR="00222361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C2E7" w14:textId="4EAF5AF1" w:rsidR="00222361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1.592,00</w:t>
            </w:r>
          </w:p>
        </w:tc>
      </w:tr>
      <w:tr w:rsidR="00222361" w:rsidRPr="00454A84" w14:paraId="0E120D6B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45FD" w14:textId="478C459A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Područna škola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Žbandaj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– tehničko osoblje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A924" w14:textId="413DC2F1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15.504,00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A6B0" w14:textId="6D05AA23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100,00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9B41" w14:textId="236C4834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15.604,00</w:t>
            </w:r>
          </w:p>
        </w:tc>
      </w:tr>
      <w:tr w:rsidR="00222361" w:rsidRPr="00454A84" w14:paraId="13FD9362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898D" w14:textId="7777777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Adaptacija i sanacija ustanova u OŠ – iznad minimalnog standarda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B6FE" w14:textId="796C6313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337.500,00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2722" w14:textId="6F93ADC7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-63.804,00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1CAB" w14:textId="594F982D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273.696,00</w:t>
            </w:r>
          </w:p>
        </w:tc>
      </w:tr>
      <w:tr w:rsidR="00222361" w:rsidRPr="00454A84" w14:paraId="6B724CB4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D71F" w14:textId="34DAD098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Nabava opreme – min standard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87E4" w14:textId="4E21D3B3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37.746,00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288B" w14:textId="3CEAAB57" w:rsidR="00222361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39EF" w14:textId="21B1F93C" w:rsidR="00222361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37.746,00</w:t>
            </w:r>
          </w:p>
        </w:tc>
      </w:tr>
      <w:tr w:rsidR="00222361" w:rsidRPr="00454A84" w14:paraId="59C9DD69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21A9" w14:textId="14FC30B1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Nabava udžbenika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51B9" w14:textId="02C3675A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46.718,00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ED76" w14:textId="7FF9B4FD" w:rsidR="00222361" w:rsidRPr="00454A84" w:rsidRDefault="00426BB2" w:rsidP="00426BB2">
            <w:pPr>
              <w:ind w:firstLine="708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8.453,00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BE1C" w14:textId="6C680600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38.000,00</w:t>
            </w:r>
          </w:p>
        </w:tc>
      </w:tr>
      <w:tr w:rsidR="00222361" w:rsidRPr="00454A84" w14:paraId="4D77877D" w14:textId="77777777" w:rsidTr="0039408E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AFA6" w14:textId="4E387227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Nabava opreme iznad standarda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6DCF" w14:textId="1D609BB3" w:rsidR="00222361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1260,00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9DCE" w14:textId="7E92C1D4" w:rsidR="00222361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A833" w14:textId="2AEA51CA" w:rsidR="00222361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1.260,00</w:t>
            </w:r>
          </w:p>
        </w:tc>
      </w:tr>
      <w:tr w:rsidR="00222361" w:rsidRPr="00454A84" w14:paraId="48A4E93F" w14:textId="77777777" w:rsidTr="00454A84"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C01E" w14:textId="0866113D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Pomoćnik u nastavi – </w:t>
            </w:r>
            <w:proofErr w:type="spellStart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PUNa</w:t>
            </w:r>
            <w:proofErr w:type="spellEnd"/>
            <w:r w:rsidRPr="00454A84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torba zajedništva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II.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E424" w14:textId="1E41D7C1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269.807,00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F720" w14:textId="313B96D6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3A06" w14:textId="7B2B6CEC" w:rsidR="00222361" w:rsidRPr="00454A84" w:rsidRDefault="00426BB2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269.807,00</w:t>
            </w:r>
          </w:p>
        </w:tc>
      </w:tr>
      <w:tr w:rsidR="00222361" w:rsidRPr="00454A84" w14:paraId="1D6991BD" w14:textId="77777777" w:rsidTr="00454A84"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9AD2" w14:textId="7777777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3BCF" w14:textId="7777777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6605" w14:textId="7777777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7DEB" w14:textId="77777777" w:rsidR="00222361" w:rsidRPr="00454A84" w:rsidRDefault="00222361" w:rsidP="00222361">
            <w:pPr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7608D2C1" w14:textId="77777777" w:rsidR="00144EF7" w:rsidRPr="00454A84" w:rsidRDefault="00144EF7" w:rsidP="00144EF7">
      <w:pPr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p w14:paraId="4B8A20D0" w14:textId="02CE2E54" w:rsidR="004A380F" w:rsidRPr="00454A84" w:rsidRDefault="004A380F" w:rsidP="000432F4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Ukupno je došlo do</w:t>
      </w:r>
      <w:r w:rsidR="00426BB2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smanjenja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</w:t>
      </w:r>
      <w:r w:rsidR="00426BB2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60.144,00 </w:t>
      </w:r>
      <w:r w:rsidR="00314CA5">
        <w:rPr>
          <w:rFonts w:asciiTheme="minorHAnsi" w:hAnsiTheme="minorHAnsi" w:cstheme="minorHAnsi"/>
          <w:bCs/>
          <w:sz w:val="22"/>
          <w:szCs w:val="22"/>
          <w:lang w:val="hr-HR"/>
        </w:rPr>
        <w:t>eura financijskog plana za 2025</w:t>
      </w: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. godinu</w:t>
      </w:r>
    </w:p>
    <w:p w14:paraId="0D199838" w14:textId="77777777" w:rsidR="004A380F" w:rsidRPr="00454A84" w:rsidRDefault="004A380F" w:rsidP="000432F4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</w:p>
    <w:p w14:paraId="29F148DA" w14:textId="77777777" w:rsidR="00144EF7" w:rsidRPr="00454A84" w:rsidRDefault="004A380F" w:rsidP="000432F4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bCs/>
          <w:sz w:val="22"/>
          <w:szCs w:val="22"/>
          <w:lang w:val="hr-HR"/>
        </w:rPr>
        <w:t>Opis povećanja/ smanjenja aktivnosti:</w:t>
      </w:r>
      <w:r w:rsidR="00144EF7" w:rsidRPr="00454A84">
        <w:rPr>
          <w:rFonts w:asciiTheme="minorHAnsi" w:hAnsiTheme="minorHAnsi" w:cstheme="minorHAnsi"/>
          <w:bCs/>
          <w:sz w:val="22"/>
          <w:szCs w:val="22"/>
          <w:lang w:val="hr-HR"/>
        </w:rPr>
        <w:tab/>
      </w:r>
    </w:p>
    <w:p w14:paraId="2884A8FD" w14:textId="77777777" w:rsidR="00144EF7" w:rsidRPr="00454A84" w:rsidRDefault="00144EF7" w:rsidP="000432F4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453CAEE" w14:textId="674BEF68" w:rsidR="007752B9" w:rsidRPr="00454A84" w:rsidRDefault="00664D3A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Aktivnost 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O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>dgojno</w:t>
      </w:r>
      <w:r w:rsidR="00454A84" w:rsidRPr="00454A84">
        <w:rPr>
          <w:rFonts w:asciiTheme="minorHAnsi" w:hAnsiTheme="minorHAnsi" w:cstheme="minorHAnsi"/>
          <w:sz w:val="22"/>
          <w:szCs w:val="22"/>
          <w:lang w:val="hr-HR"/>
        </w:rPr>
        <w:t>-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obrazovno, administrativno i tehničko osoblje povećana je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8.000,00 eura </w:t>
      </w:r>
      <w:r w:rsidR="00314CA5">
        <w:rPr>
          <w:rFonts w:asciiTheme="minorHAnsi" w:hAnsiTheme="minorHAnsi" w:cstheme="minorHAnsi"/>
          <w:sz w:val="22"/>
          <w:szCs w:val="22"/>
          <w:lang w:val="hr-HR"/>
        </w:rPr>
        <w:t xml:space="preserve">Iz izvora 5.3.1. povećano je zbog povećanja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>sati zamjene i prekovremenih radi odsutnih djelatnika.</w:t>
      </w:r>
    </w:p>
    <w:p w14:paraId="1D9CB7D9" w14:textId="77777777" w:rsidR="004B0BF8" w:rsidRPr="00454A84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BA94167" w14:textId="16280054" w:rsidR="000A45FF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Aktivnost 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P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roduženi boravak </w:t>
      </w:r>
      <w:r w:rsidR="000A45FF">
        <w:rPr>
          <w:rFonts w:asciiTheme="minorHAnsi" w:hAnsiTheme="minorHAnsi" w:cstheme="minorHAnsi"/>
          <w:sz w:val="22"/>
          <w:szCs w:val="22"/>
          <w:lang w:val="hr-HR"/>
        </w:rPr>
        <w:t xml:space="preserve">je povećana 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 za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>301</w:t>
      </w:r>
      <w:r w:rsidR="006F6579">
        <w:rPr>
          <w:rFonts w:asciiTheme="minorHAnsi" w:hAnsiTheme="minorHAnsi" w:cstheme="minorHAnsi"/>
          <w:sz w:val="22"/>
          <w:szCs w:val="22"/>
          <w:lang w:val="hr-HR"/>
        </w:rPr>
        <w:t>,</w:t>
      </w:r>
      <w:bookmarkStart w:id="0" w:name="_GoBack"/>
      <w:bookmarkEnd w:id="0"/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00 </w:t>
      </w:r>
      <w:r w:rsidR="004E7253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eura zbog </w:t>
      </w:r>
      <w:proofErr w:type="spellStart"/>
      <w:r w:rsidR="00CC1AB1">
        <w:rPr>
          <w:rFonts w:asciiTheme="minorHAnsi" w:hAnsiTheme="minorHAnsi" w:cstheme="minorHAnsi"/>
          <w:sz w:val="22"/>
          <w:szCs w:val="22"/>
          <w:lang w:val="hr-HR"/>
        </w:rPr>
        <w:t>troskova</w:t>
      </w:r>
      <w:proofErr w:type="spellEnd"/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 tiskanja.</w:t>
      </w:r>
    </w:p>
    <w:p w14:paraId="393FE9EF" w14:textId="77777777" w:rsidR="00CC1AB1" w:rsidRDefault="00CC1AB1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2045B9D4" w14:textId="60998B28" w:rsidR="004B0BF8" w:rsidRPr="00454A84" w:rsidRDefault="000A45FF" w:rsidP="00CC1AB1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Rad sa nadarenim učenicima povećana je za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>500</w:t>
      </w:r>
      <w:r w:rsidR="00DF0BF2">
        <w:rPr>
          <w:rFonts w:asciiTheme="minorHAnsi" w:hAnsiTheme="minorHAnsi" w:cstheme="minorHAnsi"/>
          <w:sz w:val="22"/>
          <w:szCs w:val="22"/>
          <w:lang w:val="hr-HR"/>
        </w:rPr>
        <w:t>,00</w:t>
      </w:r>
      <w:r w:rsidR="003340F4">
        <w:rPr>
          <w:rFonts w:asciiTheme="minorHAnsi" w:hAnsiTheme="minorHAnsi" w:cstheme="minorHAnsi"/>
          <w:sz w:val="22"/>
          <w:szCs w:val="22"/>
          <w:lang w:val="hr-HR"/>
        </w:rPr>
        <w:t xml:space="preserve"> eura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zbog tiskanja slikovnica za 1 razrede. </w:t>
      </w:r>
    </w:p>
    <w:p w14:paraId="2DF6C41F" w14:textId="77777777" w:rsidR="00664D3A" w:rsidRPr="00454A84" w:rsidRDefault="00664D3A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8ABB5CA" w14:textId="099993EF" w:rsidR="004B0BF8" w:rsidRDefault="00664D3A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Aktivnost 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zborni </w:t>
      </w:r>
      <w:r w:rsidR="00454A84" w:rsidRPr="00454A84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 dodatni program </w:t>
      </w:r>
      <w:r w:rsidR="003340F4">
        <w:rPr>
          <w:rFonts w:asciiTheme="minorHAnsi" w:hAnsiTheme="minorHAnsi" w:cstheme="minorHAnsi"/>
          <w:sz w:val="22"/>
          <w:szCs w:val="22"/>
          <w:lang w:val="hr-HR"/>
        </w:rPr>
        <w:t xml:space="preserve">sredstava </w:t>
      </w:r>
      <w:r w:rsidR="00DF0BF2">
        <w:rPr>
          <w:rFonts w:asciiTheme="minorHAnsi" w:hAnsiTheme="minorHAnsi" w:cstheme="minorHAnsi"/>
          <w:sz w:val="22"/>
          <w:szCs w:val="22"/>
          <w:lang w:val="hr-HR"/>
        </w:rPr>
        <w:t xml:space="preserve">povećanja radi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>troškova za natječaj za ravnatelja.</w:t>
      </w:r>
    </w:p>
    <w:p w14:paraId="42B427D8" w14:textId="14695C7E" w:rsidR="003340F4" w:rsidRDefault="003340F4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290E0B24" w14:textId="63B73F5A" w:rsidR="003340F4" w:rsidRPr="00454A84" w:rsidRDefault="003340F4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program izvannastavne aktivnosti sredstva </w:t>
      </w:r>
      <w:r w:rsidR="00DF0BF2">
        <w:rPr>
          <w:rFonts w:asciiTheme="minorHAnsi" w:hAnsiTheme="minorHAnsi" w:cstheme="minorHAnsi"/>
          <w:sz w:val="22"/>
          <w:szCs w:val="22"/>
          <w:lang w:val="hr-HR"/>
        </w:rPr>
        <w:t xml:space="preserve">su održana na planiranim iznosima. </w:t>
      </w:r>
    </w:p>
    <w:p w14:paraId="770695DF" w14:textId="77777777" w:rsidR="004B0BF8" w:rsidRPr="00454A84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2B0724A" w14:textId="1A7F1854" w:rsidR="004B0BF8" w:rsidRPr="00454A84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Aktivnost sufinanciranje učenika za prehranu, izlete 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 dr.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programe, </w:t>
      </w:r>
      <w:r w:rsidR="003340F4">
        <w:rPr>
          <w:rFonts w:asciiTheme="minorHAnsi" w:hAnsiTheme="minorHAnsi" w:cstheme="minorHAnsi"/>
          <w:sz w:val="22"/>
          <w:szCs w:val="22"/>
          <w:lang w:val="hr-HR"/>
        </w:rPr>
        <w:t xml:space="preserve">sredstva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smanjena su sredstva u iznos od 3.175,00 jer je to bilo planirano koje se neće realizirati. </w:t>
      </w:r>
    </w:p>
    <w:p w14:paraId="561D5879" w14:textId="77777777" w:rsidR="004B0BF8" w:rsidRPr="00454A84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3ED800C2" w14:textId="59803862" w:rsidR="004B0BF8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Aktivnost objekti školskih zgrada 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 šire javne potrebe sredstva </w:t>
      </w:r>
      <w:r w:rsidR="0094165D">
        <w:rPr>
          <w:rFonts w:asciiTheme="minorHAnsi" w:hAnsiTheme="minorHAnsi" w:cstheme="minorHAnsi"/>
          <w:sz w:val="22"/>
          <w:szCs w:val="22"/>
          <w:lang w:val="hr-HR"/>
        </w:rPr>
        <w:t>povećana</w:t>
      </w:r>
      <w:r w:rsidR="003340F4">
        <w:rPr>
          <w:rFonts w:asciiTheme="minorHAnsi" w:hAnsiTheme="minorHAnsi" w:cstheme="minorHAnsi"/>
          <w:sz w:val="22"/>
          <w:szCs w:val="22"/>
          <w:lang w:val="hr-HR"/>
        </w:rPr>
        <w:t xml:space="preserve"> za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>12.201</w:t>
      </w:r>
      <w:r w:rsidR="00DF0BF2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3340F4">
        <w:rPr>
          <w:rFonts w:asciiTheme="minorHAnsi" w:hAnsiTheme="minorHAnsi" w:cstheme="minorHAnsi"/>
          <w:sz w:val="22"/>
          <w:szCs w:val="22"/>
          <w:lang w:val="hr-HR"/>
        </w:rPr>
        <w:t xml:space="preserve"> eura </w:t>
      </w:r>
      <w:r w:rsidR="00DF0BF2">
        <w:rPr>
          <w:rFonts w:asciiTheme="minorHAnsi" w:hAnsiTheme="minorHAnsi" w:cstheme="minorHAnsi"/>
          <w:sz w:val="22"/>
          <w:szCs w:val="22"/>
          <w:lang w:val="hr-HR"/>
        </w:rPr>
        <w:t xml:space="preserve">potrebe materijala za tekuće održavanje te uredskog materijala, za usluge tekućeg održavanja </w:t>
      </w:r>
      <w:r w:rsidR="00C22ADA">
        <w:rPr>
          <w:rFonts w:asciiTheme="minorHAnsi" w:hAnsiTheme="minorHAnsi" w:cstheme="minorHAnsi"/>
          <w:sz w:val="22"/>
          <w:szCs w:val="22"/>
          <w:lang w:val="hr-HR"/>
        </w:rPr>
        <w:t>hidranti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, servis </w:t>
      </w:r>
      <w:proofErr w:type="spellStart"/>
      <w:r w:rsidR="00CC1AB1">
        <w:rPr>
          <w:rFonts w:asciiTheme="minorHAnsi" w:hAnsiTheme="minorHAnsi" w:cstheme="minorHAnsi"/>
          <w:sz w:val="22"/>
          <w:szCs w:val="22"/>
          <w:lang w:val="hr-HR"/>
        </w:rPr>
        <w:t>pvc</w:t>
      </w:r>
      <w:proofErr w:type="spellEnd"/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 stolarija, stručno usavršavanje za </w:t>
      </w:r>
      <w:proofErr w:type="spellStart"/>
      <w:r w:rsidR="00CC1AB1">
        <w:rPr>
          <w:rFonts w:asciiTheme="minorHAnsi" w:hAnsiTheme="minorHAnsi" w:cstheme="minorHAnsi"/>
          <w:sz w:val="22"/>
          <w:szCs w:val="22"/>
          <w:lang w:val="hr-HR"/>
        </w:rPr>
        <w:t>Erasmus</w:t>
      </w:r>
      <w:proofErr w:type="spellEnd"/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 projekt</w:t>
      </w:r>
      <w:r w:rsidR="00140E0C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</w:p>
    <w:p w14:paraId="386E31C5" w14:textId="76782FC6" w:rsidR="0010504B" w:rsidRDefault="0010504B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BCDBDA1" w14:textId="685ABD5C" w:rsidR="0010504B" w:rsidRPr="00454A84" w:rsidRDefault="0010504B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Odjel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>djece sa poteškoćama u razvoju ostalo je na razini planiranog.</w:t>
      </w:r>
    </w:p>
    <w:p w14:paraId="7FA1F467" w14:textId="77777777" w:rsidR="004B0BF8" w:rsidRPr="00454A84" w:rsidRDefault="004B0BF8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8FE4979" w14:textId="19FE17EE" w:rsidR="0094165D" w:rsidRDefault="0094165D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Aktivnost školsko športsko društvo povećano je</w:t>
      </w:r>
      <w:r w:rsidR="00FE3068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C22ADA">
        <w:rPr>
          <w:rFonts w:asciiTheme="minorHAnsi" w:hAnsiTheme="minorHAnsi" w:cstheme="minorHAnsi"/>
          <w:sz w:val="22"/>
          <w:szCs w:val="22"/>
          <w:lang w:val="hr-HR"/>
        </w:rPr>
        <w:t>1.4.</w:t>
      </w:r>
      <w:r w:rsidR="00FE3068">
        <w:rPr>
          <w:rFonts w:asciiTheme="minorHAnsi" w:hAnsiTheme="minorHAnsi" w:cstheme="minorHAnsi"/>
          <w:sz w:val="22"/>
          <w:szCs w:val="22"/>
          <w:lang w:val="hr-HR"/>
        </w:rPr>
        <w:t xml:space="preserve"> izvor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smanjeno je radi </w:t>
      </w:r>
      <w:proofErr w:type="spellStart"/>
      <w:r w:rsidR="00CC1AB1">
        <w:rPr>
          <w:rFonts w:asciiTheme="minorHAnsi" w:hAnsiTheme="minorHAnsi" w:cstheme="minorHAnsi"/>
          <w:sz w:val="22"/>
          <w:szCs w:val="22"/>
          <w:lang w:val="hr-HR"/>
        </w:rPr>
        <w:t>nerealizacije</w:t>
      </w:r>
      <w:proofErr w:type="spellEnd"/>
      <w:r w:rsidR="00CC1AB1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0FE1F34E" w14:textId="77777777" w:rsidR="0094165D" w:rsidRDefault="0094165D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2E54240E" w14:textId="6CF805F3" w:rsidR="0094165D" w:rsidRDefault="0094165D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2092574" w14:textId="03052BCE" w:rsidR="0094165D" w:rsidRDefault="0094165D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permanentno usavršavanje učenika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>ostalo je na razini planirano.</w:t>
      </w:r>
    </w:p>
    <w:p w14:paraId="7B3884A6" w14:textId="4245C3CC" w:rsidR="00C22ADA" w:rsidRDefault="00C22ADA" w:rsidP="000432F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1879CB69" w14:textId="7760AC4D" w:rsidR="0094165D" w:rsidRDefault="00C22ADA" w:rsidP="00CC1AB1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stručna županijska vijeća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ostalo je na razini planiranog. </w:t>
      </w:r>
    </w:p>
    <w:p w14:paraId="5F546725" w14:textId="11FBDBF8" w:rsidR="0094165D" w:rsidRDefault="0094165D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Područna škola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Žbandaj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– teh</w:t>
      </w:r>
      <w:r w:rsidR="00C22ADA">
        <w:rPr>
          <w:rFonts w:asciiTheme="minorHAnsi" w:hAnsiTheme="minorHAnsi" w:cstheme="minorHAnsi"/>
          <w:sz w:val="22"/>
          <w:szCs w:val="22"/>
          <w:lang w:val="hr-HR"/>
        </w:rPr>
        <w:t xml:space="preserve">ničko osoblje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povećano je radi razlike plaće od čistačice do kuharice. </w:t>
      </w:r>
    </w:p>
    <w:p w14:paraId="2EB52496" w14:textId="77777777" w:rsidR="0094165D" w:rsidRDefault="0094165D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522176B" w14:textId="69308305" w:rsidR="0094165D" w:rsidRDefault="0094165D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lastRenderedPageBreak/>
        <w:t xml:space="preserve">Aktivnost Adaptacija i sanacija ustanova u OŠ – iznad standarda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>smanjenja su sredstva radi realizacije kapitalnih ulaganja u sanitarne čvorove.</w:t>
      </w:r>
    </w:p>
    <w:p w14:paraId="57A496A6" w14:textId="60343C0A" w:rsidR="0094165D" w:rsidRDefault="0094165D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0285286" w14:textId="6311E9F6" w:rsidR="00C22ADA" w:rsidRDefault="00C22ADA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nabava opreme iznad standarda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 xml:space="preserve">ostala je na razini planiranog. </w:t>
      </w:r>
    </w:p>
    <w:p w14:paraId="41496C17" w14:textId="38C49382" w:rsidR="00CC1AB1" w:rsidRDefault="00CC1AB1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BC44E" w14:textId="795397C1" w:rsidR="00CC1AB1" w:rsidRDefault="00CC1AB1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nabava udžbenika smanjena je radi realizacije nabave udžbenika. </w:t>
      </w:r>
    </w:p>
    <w:p w14:paraId="4A6B20D4" w14:textId="77777777" w:rsidR="001E416B" w:rsidRDefault="001E416B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65E52D7" w14:textId="7E96377C" w:rsidR="0094165D" w:rsidRDefault="0094165D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Aktivnost pomoćnicu u nastavi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PUNa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 torba zajedništva II sredstva </w:t>
      </w:r>
      <w:r w:rsidR="00CC1AB1">
        <w:rPr>
          <w:rFonts w:asciiTheme="minorHAnsi" w:hAnsiTheme="minorHAnsi" w:cstheme="minorHAnsi"/>
          <w:sz w:val="22"/>
          <w:szCs w:val="22"/>
          <w:lang w:val="hr-HR"/>
        </w:rPr>
        <w:t>ostali su na razini plana.</w:t>
      </w:r>
    </w:p>
    <w:p w14:paraId="0F499A3C" w14:textId="2062AE74" w:rsidR="0094165D" w:rsidRDefault="0094165D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CB57AF" w14:textId="1F589F87" w:rsidR="00F715C9" w:rsidRDefault="00F715C9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Objašnjenje promjena po izvorima financiranja kako slijedi: </w:t>
      </w:r>
    </w:p>
    <w:p w14:paraId="3493C547" w14:textId="2404045E" w:rsidR="00F715C9" w:rsidRDefault="00F715C9">
      <w:pPr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1224"/>
      </w:tblGrid>
      <w:tr w:rsidR="00F715C9" w:rsidRPr="00F715C9" w14:paraId="508AB299" w14:textId="77777777" w:rsidTr="00F715C9">
        <w:trPr>
          <w:trHeight w:val="255"/>
        </w:trPr>
        <w:tc>
          <w:tcPr>
            <w:tcW w:w="4219" w:type="dxa"/>
            <w:noWrap/>
            <w:hideMark/>
          </w:tcPr>
          <w:p w14:paraId="4A68678A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1.4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primici</w:t>
            </w:r>
            <w:proofErr w:type="spellEnd"/>
          </w:p>
        </w:tc>
        <w:tc>
          <w:tcPr>
            <w:tcW w:w="1224" w:type="dxa"/>
            <w:noWrap/>
            <w:hideMark/>
          </w:tcPr>
          <w:p w14:paraId="4A2603DA" w14:textId="7D420673" w:rsidR="00F715C9" w:rsidRPr="00F715C9" w:rsidRDefault="00CC1AB1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12.719,00 </w:t>
            </w:r>
          </w:p>
        </w:tc>
      </w:tr>
      <w:tr w:rsidR="00F715C9" w:rsidRPr="00F715C9" w14:paraId="2145C1A3" w14:textId="77777777" w:rsidTr="00F715C9">
        <w:trPr>
          <w:trHeight w:val="255"/>
        </w:trPr>
        <w:tc>
          <w:tcPr>
            <w:tcW w:w="4219" w:type="dxa"/>
            <w:noWrap/>
            <w:hideMark/>
          </w:tcPr>
          <w:p w14:paraId="66560803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3.1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Vlastiti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proračunskih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korisnika</w:t>
            </w:r>
            <w:proofErr w:type="spellEnd"/>
          </w:p>
        </w:tc>
        <w:tc>
          <w:tcPr>
            <w:tcW w:w="1224" w:type="dxa"/>
            <w:noWrap/>
            <w:hideMark/>
          </w:tcPr>
          <w:p w14:paraId="3FD80814" w14:textId="0ADBD5AC" w:rsidR="00F715C9" w:rsidRPr="00F715C9" w:rsidRDefault="00140E0C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F715C9" w:rsidRPr="00F715C9" w14:paraId="5483D18B" w14:textId="77777777" w:rsidTr="00F715C9">
        <w:trPr>
          <w:trHeight w:val="255"/>
        </w:trPr>
        <w:tc>
          <w:tcPr>
            <w:tcW w:w="4219" w:type="dxa"/>
            <w:noWrap/>
            <w:hideMark/>
          </w:tcPr>
          <w:p w14:paraId="07CED8C4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4.8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posebne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namjene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proračunskih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korisnika</w:t>
            </w:r>
            <w:proofErr w:type="spellEnd"/>
          </w:p>
        </w:tc>
        <w:tc>
          <w:tcPr>
            <w:tcW w:w="1224" w:type="dxa"/>
            <w:noWrap/>
            <w:hideMark/>
          </w:tcPr>
          <w:p w14:paraId="35F85286" w14:textId="5359484A" w:rsidR="00F715C9" w:rsidRPr="00F715C9" w:rsidRDefault="00CC1AB1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-1975,00</w:t>
            </w:r>
          </w:p>
        </w:tc>
      </w:tr>
      <w:tr w:rsidR="00F715C9" w:rsidRPr="00F715C9" w14:paraId="491C0A4A" w14:textId="77777777" w:rsidTr="00F715C9">
        <w:trPr>
          <w:trHeight w:val="255"/>
        </w:trPr>
        <w:tc>
          <w:tcPr>
            <w:tcW w:w="4219" w:type="dxa"/>
            <w:noWrap/>
            <w:hideMark/>
          </w:tcPr>
          <w:p w14:paraId="1CDBD1F3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5.1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Pomoći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minimalni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standard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decentraliziranih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funkcija</w:t>
            </w:r>
            <w:proofErr w:type="spellEnd"/>
          </w:p>
        </w:tc>
        <w:tc>
          <w:tcPr>
            <w:tcW w:w="1224" w:type="dxa"/>
            <w:noWrap/>
            <w:hideMark/>
          </w:tcPr>
          <w:p w14:paraId="26AF25BC" w14:textId="06E708E8" w:rsidR="00F715C9" w:rsidRPr="00F715C9" w:rsidRDefault="00CC1AB1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F715C9" w:rsidRPr="00F715C9" w14:paraId="4A9CE8B7" w14:textId="77777777" w:rsidTr="00F715C9">
        <w:trPr>
          <w:trHeight w:val="255"/>
        </w:trPr>
        <w:tc>
          <w:tcPr>
            <w:tcW w:w="4219" w:type="dxa"/>
            <w:noWrap/>
            <w:hideMark/>
          </w:tcPr>
          <w:p w14:paraId="53C39FFC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5.3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Pomoći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državnog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proračuna</w:t>
            </w:r>
            <w:proofErr w:type="spellEnd"/>
          </w:p>
        </w:tc>
        <w:tc>
          <w:tcPr>
            <w:tcW w:w="1224" w:type="dxa"/>
            <w:noWrap/>
            <w:hideMark/>
          </w:tcPr>
          <w:p w14:paraId="516B8BC6" w14:textId="16A46C3D" w:rsidR="00F715C9" w:rsidRPr="00F715C9" w:rsidRDefault="00CC1AB1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-4.314,00</w:t>
            </w:r>
          </w:p>
        </w:tc>
      </w:tr>
      <w:tr w:rsidR="00F715C9" w:rsidRPr="00F715C9" w14:paraId="1FD20759" w14:textId="77777777" w:rsidTr="00F715C9">
        <w:trPr>
          <w:trHeight w:val="255"/>
        </w:trPr>
        <w:tc>
          <w:tcPr>
            <w:tcW w:w="4219" w:type="dxa"/>
            <w:noWrap/>
            <w:hideMark/>
          </w:tcPr>
          <w:p w14:paraId="0637EF40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5.4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Pomoći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županijskog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proračuna</w:t>
            </w:r>
            <w:proofErr w:type="spellEnd"/>
          </w:p>
        </w:tc>
        <w:tc>
          <w:tcPr>
            <w:tcW w:w="1224" w:type="dxa"/>
            <w:noWrap/>
            <w:hideMark/>
          </w:tcPr>
          <w:p w14:paraId="3DA710BF" w14:textId="4C4330F1" w:rsidR="00F715C9" w:rsidRPr="00F715C9" w:rsidRDefault="00CC1AB1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-2.740,00</w:t>
            </w:r>
          </w:p>
        </w:tc>
      </w:tr>
      <w:tr w:rsidR="00F715C9" w:rsidRPr="00F715C9" w14:paraId="316EBBA3" w14:textId="77777777" w:rsidTr="00F715C9">
        <w:trPr>
          <w:trHeight w:val="255"/>
        </w:trPr>
        <w:tc>
          <w:tcPr>
            <w:tcW w:w="4219" w:type="dxa"/>
            <w:noWrap/>
          </w:tcPr>
          <w:p w14:paraId="56EC9250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noWrap/>
          </w:tcPr>
          <w:p w14:paraId="7817745F" w14:textId="77777777" w:rsidR="00F715C9" w:rsidRPr="00F715C9" w:rsidRDefault="00F715C9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15C9" w:rsidRPr="00F715C9" w14:paraId="4ECC209A" w14:textId="77777777" w:rsidTr="00F715C9">
        <w:trPr>
          <w:trHeight w:val="255"/>
        </w:trPr>
        <w:tc>
          <w:tcPr>
            <w:tcW w:w="4219" w:type="dxa"/>
            <w:noWrap/>
            <w:hideMark/>
          </w:tcPr>
          <w:p w14:paraId="750E63EE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6.1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Donacije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proračunske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korisnike</w:t>
            </w:r>
            <w:proofErr w:type="spellEnd"/>
          </w:p>
        </w:tc>
        <w:tc>
          <w:tcPr>
            <w:tcW w:w="1224" w:type="dxa"/>
            <w:noWrap/>
            <w:hideMark/>
          </w:tcPr>
          <w:p w14:paraId="17BDDC2A" w14:textId="2AAD7972" w:rsidR="00F715C9" w:rsidRPr="00F715C9" w:rsidRDefault="00CC1AB1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  <w:tr w:rsidR="00F715C9" w:rsidRPr="00F715C9" w14:paraId="4AA8365C" w14:textId="77777777" w:rsidTr="00F715C9">
        <w:trPr>
          <w:trHeight w:val="255"/>
        </w:trPr>
        <w:tc>
          <w:tcPr>
            <w:tcW w:w="4219" w:type="dxa"/>
            <w:noWrap/>
            <w:hideMark/>
          </w:tcPr>
          <w:p w14:paraId="555C3FB4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7.1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od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prodaje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nefinancijske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1224" w:type="dxa"/>
            <w:noWrap/>
            <w:hideMark/>
          </w:tcPr>
          <w:p w14:paraId="01A7B46E" w14:textId="2AF42C67" w:rsidR="00F715C9" w:rsidRPr="00F715C9" w:rsidRDefault="00CC1AB1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-63.804,00</w:t>
            </w:r>
          </w:p>
        </w:tc>
      </w:tr>
      <w:tr w:rsidR="00F715C9" w:rsidRPr="00F715C9" w14:paraId="2C9F5618" w14:textId="77777777" w:rsidTr="00F715C9">
        <w:trPr>
          <w:trHeight w:val="255"/>
        </w:trPr>
        <w:tc>
          <w:tcPr>
            <w:tcW w:w="4219" w:type="dxa"/>
            <w:noWrap/>
            <w:hideMark/>
          </w:tcPr>
          <w:p w14:paraId="323A4E69" w14:textId="77777777" w:rsidR="00F715C9" w:rsidRPr="00F715C9" w:rsidRDefault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7.4</w:t>
            </w:r>
            <w:proofErr w:type="gram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od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prodaje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nefinancijske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imovine</w:t>
            </w:r>
            <w:proofErr w:type="spellEnd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prorač.korisnika</w:t>
            </w:r>
            <w:proofErr w:type="spellEnd"/>
          </w:p>
        </w:tc>
        <w:tc>
          <w:tcPr>
            <w:tcW w:w="1224" w:type="dxa"/>
            <w:noWrap/>
            <w:hideMark/>
          </w:tcPr>
          <w:p w14:paraId="61044939" w14:textId="71E895ED" w:rsidR="00F715C9" w:rsidRPr="00F715C9" w:rsidRDefault="00CC1AB1" w:rsidP="00F715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</w:tr>
    </w:tbl>
    <w:p w14:paraId="4928603E" w14:textId="77777777" w:rsidR="00F715C9" w:rsidRDefault="00F715C9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14AF6CB" w14:textId="33A41CD7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Izvor 1.4. opći prihodi i primici,  došlo je do povećanja u iznosu </w:t>
      </w:r>
      <w:r w:rsidR="00564A43">
        <w:rPr>
          <w:rFonts w:asciiTheme="minorHAnsi" w:hAnsiTheme="minorHAnsi" w:cstheme="minorHAnsi"/>
          <w:sz w:val="22"/>
          <w:szCs w:val="22"/>
          <w:lang w:val="hr-HR"/>
        </w:rPr>
        <w:t xml:space="preserve">12.719,00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eura </w:t>
      </w:r>
      <w:r w:rsidR="00564A43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r w:rsidR="00564A43" w:rsidRPr="00564A43">
        <w:rPr>
          <w:rFonts w:asciiTheme="minorHAnsi" w:hAnsiTheme="minorHAnsi" w:cstheme="minorHAnsi"/>
          <w:sz w:val="22"/>
          <w:szCs w:val="22"/>
          <w:lang w:val="hr-HR"/>
        </w:rPr>
        <w:t xml:space="preserve">potrebe materijala za tekuće održavanje te uredskog materijala, za usluge tekućeg održavanja hidranti, servis </w:t>
      </w:r>
      <w:proofErr w:type="spellStart"/>
      <w:r w:rsidR="00564A43" w:rsidRPr="00564A43">
        <w:rPr>
          <w:rFonts w:asciiTheme="minorHAnsi" w:hAnsiTheme="minorHAnsi" w:cstheme="minorHAnsi"/>
          <w:sz w:val="22"/>
          <w:szCs w:val="22"/>
          <w:lang w:val="hr-HR"/>
        </w:rPr>
        <w:t>pvc</w:t>
      </w:r>
      <w:proofErr w:type="spellEnd"/>
      <w:r w:rsidR="00564A43" w:rsidRPr="00564A43">
        <w:rPr>
          <w:rFonts w:asciiTheme="minorHAnsi" w:hAnsiTheme="minorHAnsi" w:cstheme="minorHAnsi"/>
          <w:sz w:val="22"/>
          <w:szCs w:val="22"/>
          <w:lang w:val="hr-HR"/>
        </w:rPr>
        <w:t xml:space="preserve"> stolarija, stručno usavršavanje za </w:t>
      </w:r>
      <w:proofErr w:type="spellStart"/>
      <w:r w:rsidR="00564A43" w:rsidRPr="00564A43">
        <w:rPr>
          <w:rFonts w:asciiTheme="minorHAnsi" w:hAnsiTheme="minorHAnsi" w:cstheme="minorHAnsi"/>
          <w:sz w:val="22"/>
          <w:szCs w:val="22"/>
          <w:lang w:val="hr-HR"/>
        </w:rPr>
        <w:t>Erasmus</w:t>
      </w:r>
      <w:proofErr w:type="spellEnd"/>
      <w:r w:rsidR="00564A43" w:rsidRPr="00564A43">
        <w:rPr>
          <w:rFonts w:asciiTheme="minorHAnsi" w:hAnsiTheme="minorHAnsi" w:cstheme="minorHAnsi"/>
          <w:sz w:val="22"/>
          <w:szCs w:val="22"/>
          <w:lang w:val="hr-HR"/>
        </w:rPr>
        <w:t xml:space="preserve"> projekt.</w:t>
      </w:r>
    </w:p>
    <w:p w14:paraId="4118C39C" w14:textId="71DD40BB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Izvor 4.8 prihodi za posebne namjene </w:t>
      </w:r>
      <w:r w:rsidR="00564A43">
        <w:rPr>
          <w:rFonts w:asciiTheme="minorHAnsi" w:hAnsiTheme="minorHAnsi" w:cstheme="minorHAnsi"/>
          <w:sz w:val="22"/>
          <w:szCs w:val="22"/>
          <w:lang w:val="hr-HR"/>
        </w:rPr>
        <w:t xml:space="preserve">smanjeno je u iznosu 1975,00 eura radi preraspodjele sredstava i ne realizacije. </w:t>
      </w:r>
    </w:p>
    <w:p w14:paraId="18FE5FD7" w14:textId="71AF75EC" w:rsidR="00FB7E6A" w:rsidRDefault="00FB7E6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48BCBED" w14:textId="269384F4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CE3A2F" w14:textId="3F892CEB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Izvor 5.3. pomoći iz državnog proračuna došlo je </w:t>
      </w:r>
      <w:r w:rsidR="00564A43">
        <w:rPr>
          <w:rFonts w:asciiTheme="minorHAnsi" w:hAnsiTheme="minorHAnsi" w:cstheme="minorHAnsi"/>
          <w:sz w:val="22"/>
          <w:szCs w:val="22"/>
          <w:lang w:val="hr-HR"/>
        </w:rPr>
        <w:t xml:space="preserve">smanjenja iz državnog proračuna za 4.314,00 eura radi smanjenja troškova za nabavu udžbenika. </w:t>
      </w:r>
    </w:p>
    <w:p w14:paraId="2D9C895A" w14:textId="77777777" w:rsidR="00FB7E6A" w:rsidRDefault="00FB7E6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ACAA88D" w14:textId="46940293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Izvor 5.4. pomoći iz županijskog proračuna došlo je </w:t>
      </w:r>
      <w:r w:rsidR="00564A43">
        <w:rPr>
          <w:rFonts w:asciiTheme="minorHAnsi" w:hAnsiTheme="minorHAnsi" w:cstheme="minorHAnsi"/>
          <w:sz w:val="22"/>
          <w:szCs w:val="22"/>
          <w:lang w:val="hr-HR"/>
        </w:rPr>
        <w:t xml:space="preserve">smanjenja sredstava radi smanjenja troškova iz plana. </w:t>
      </w:r>
    </w:p>
    <w:p w14:paraId="0E1C5C56" w14:textId="710F11A0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9654B13" w14:textId="5F2F24D6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Izvor 7.1. prihodi od prodaje nefinancijske imovine u iznosu od </w:t>
      </w:r>
      <w:r w:rsidR="00564A43">
        <w:rPr>
          <w:rFonts w:asciiTheme="minorHAnsi" w:hAnsiTheme="minorHAnsi" w:cstheme="minorHAnsi"/>
          <w:sz w:val="22"/>
          <w:szCs w:val="22"/>
          <w:lang w:val="hr-HR"/>
        </w:rPr>
        <w:t xml:space="preserve">63.804,00 došlo je do smanjenja radi realizacije kapitalnog projekta rekonstrukcije sanitarnih čvorova. </w:t>
      </w:r>
    </w:p>
    <w:p w14:paraId="513BA68C" w14:textId="787139FF" w:rsidR="006677FF" w:rsidRDefault="006677FF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2B69DFF" w14:textId="12D829F7" w:rsidR="00FB7E6A" w:rsidRDefault="00FB7E6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9CE928B" w14:textId="77777777" w:rsidR="00FB7E6A" w:rsidRPr="00454A84" w:rsidRDefault="00FB7E6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E58221A" w14:textId="26A0D36F" w:rsidR="003536C2" w:rsidRPr="00454A84" w:rsidRDefault="003536C2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Poreč, </w:t>
      </w:r>
      <w:r w:rsidR="00564A43">
        <w:rPr>
          <w:rFonts w:asciiTheme="minorHAnsi" w:hAnsiTheme="minorHAnsi" w:cstheme="minorHAnsi"/>
          <w:sz w:val="22"/>
          <w:szCs w:val="22"/>
          <w:lang w:val="hr-HR"/>
        </w:rPr>
        <w:t>05.11.2025.</w:t>
      </w:r>
      <w:r w:rsidR="00FB7E6A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94165D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9665D0" w:rsidRPr="00454A84">
        <w:rPr>
          <w:rFonts w:asciiTheme="minorHAnsi" w:hAnsiTheme="minorHAnsi" w:cstheme="minorHAnsi"/>
          <w:sz w:val="22"/>
          <w:szCs w:val="22"/>
          <w:lang w:val="hr-HR"/>
        </w:rPr>
        <w:tab/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 xml:space="preserve">      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>Ravnateljica:</w:t>
      </w:r>
    </w:p>
    <w:p w14:paraId="76211AEE" w14:textId="211E52CF" w:rsidR="003536C2" w:rsidRPr="00454A84" w:rsidRDefault="003536C2" w:rsidP="00454A84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Marija Mufić Santin, </w:t>
      </w:r>
      <w:proofErr w:type="spellStart"/>
      <w:r w:rsidRPr="00454A84">
        <w:rPr>
          <w:rFonts w:asciiTheme="minorHAnsi" w:hAnsiTheme="minorHAnsi" w:cstheme="minorHAnsi"/>
          <w:sz w:val="22"/>
          <w:szCs w:val="22"/>
          <w:lang w:val="hr-HR"/>
        </w:rPr>
        <w:t>dipl.pov</w:t>
      </w:r>
      <w:proofErr w:type="spellEnd"/>
      <w:r w:rsidR="00454A84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454A84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Pr="00454A84">
        <w:rPr>
          <w:rFonts w:asciiTheme="minorHAnsi" w:hAnsiTheme="minorHAnsi" w:cstheme="minorHAnsi"/>
          <w:sz w:val="22"/>
          <w:szCs w:val="22"/>
          <w:lang w:val="hr-HR"/>
        </w:rPr>
        <w:t>et</w:t>
      </w:r>
      <w:r w:rsidR="00454A84">
        <w:rPr>
          <w:rFonts w:asciiTheme="minorHAnsi" w:hAnsiTheme="minorHAnsi" w:cstheme="minorHAnsi"/>
          <w:sz w:val="22"/>
          <w:szCs w:val="22"/>
          <w:lang w:val="hr-HR"/>
        </w:rPr>
        <w:t>n</w:t>
      </w:r>
      <w:proofErr w:type="spellEnd"/>
      <w:r w:rsidRPr="00454A84">
        <w:rPr>
          <w:rFonts w:asciiTheme="minorHAnsi" w:hAnsiTheme="minorHAnsi" w:cstheme="minorHAnsi"/>
          <w:sz w:val="22"/>
          <w:szCs w:val="22"/>
          <w:lang w:val="hr-HR"/>
        </w:rPr>
        <w:t>.</w:t>
      </w:r>
    </w:p>
    <w:sectPr w:rsidR="003536C2" w:rsidRPr="0045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F7"/>
    <w:rsid w:val="00035BCD"/>
    <w:rsid w:val="000432F4"/>
    <w:rsid w:val="0004661D"/>
    <w:rsid w:val="000A45FF"/>
    <w:rsid w:val="000B5FF9"/>
    <w:rsid w:val="000D7A0A"/>
    <w:rsid w:val="000E345F"/>
    <w:rsid w:val="0010504B"/>
    <w:rsid w:val="00140E0C"/>
    <w:rsid w:val="00144EF7"/>
    <w:rsid w:val="00147D11"/>
    <w:rsid w:val="0019328E"/>
    <w:rsid w:val="001E416B"/>
    <w:rsid w:val="00222361"/>
    <w:rsid w:val="00314CA5"/>
    <w:rsid w:val="003340F4"/>
    <w:rsid w:val="003536C2"/>
    <w:rsid w:val="0036724B"/>
    <w:rsid w:val="0039408E"/>
    <w:rsid w:val="00426BB2"/>
    <w:rsid w:val="00454A84"/>
    <w:rsid w:val="004A380F"/>
    <w:rsid w:val="004A739B"/>
    <w:rsid w:val="004B0BF8"/>
    <w:rsid w:val="004E7253"/>
    <w:rsid w:val="004F1A0E"/>
    <w:rsid w:val="00515EE3"/>
    <w:rsid w:val="005544FF"/>
    <w:rsid w:val="00561D97"/>
    <w:rsid w:val="00564A43"/>
    <w:rsid w:val="00566BFB"/>
    <w:rsid w:val="0065213E"/>
    <w:rsid w:val="00664D3A"/>
    <w:rsid w:val="006677FF"/>
    <w:rsid w:val="006F6579"/>
    <w:rsid w:val="007752B9"/>
    <w:rsid w:val="007C2615"/>
    <w:rsid w:val="008A6891"/>
    <w:rsid w:val="008D2966"/>
    <w:rsid w:val="0094165D"/>
    <w:rsid w:val="009665D0"/>
    <w:rsid w:val="00A27D1B"/>
    <w:rsid w:val="00A36A01"/>
    <w:rsid w:val="00AB3345"/>
    <w:rsid w:val="00AC548E"/>
    <w:rsid w:val="00B2105A"/>
    <w:rsid w:val="00C22ADA"/>
    <w:rsid w:val="00CC1AB1"/>
    <w:rsid w:val="00D03AD0"/>
    <w:rsid w:val="00D94628"/>
    <w:rsid w:val="00DC3ED5"/>
    <w:rsid w:val="00DF0BF2"/>
    <w:rsid w:val="00E32B36"/>
    <w:rsid w:val="00EA1878"/>
    <w:rsid w:val="00EB2E18"/>
    <w:rsid w:val="00ED4AD0"/>
    <w:rsid w:val="00F543F9"/>
    <w:rsid w:val="00F715C9"/>
    <w:rsid w:val="00F941D9"/>
    <w:rsid w:val="00FB5E46"/>
    <w:rsid w:val="00FB7E6A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65C9"/>
  <w15:chartTrackingRefBased/>
  <w15:docId w15:val="{47DB14D1-9A70-475C-8B3F-2F3A41D2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7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5</cp:revision>
  <dcterms:created xsi:type="dcterms:W3CDTF">2025-10-31T09:22:00Z</dcterms:created>
  <dcterms:modified xsi:type="dcterms:W3CDTF">2025-10-31T10:26:00Z</dcterms:modified>
</cp:coreProperties>
</file>